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F3811" w:rsidP="004F3811" w:rsidRDefault="004F3811" w14:paraId="e70ef0e" w14:textId="e70ef0e">
      <w:pPr>
        <w15:collapsed w:val="false"/>
        <w:rPr>
          <w:rFonts w:ascii="Times New Roman" w:hAnsi="Times New Roman"/>
        </w:rPr>
      </w:pPr>
      <w:r>
        <w:rPr>
          <w:rFonts w:ascii="Times New Roman" w:hAnsi="Times New Roman"/>
        </w:rPr>
        <w:t>REPUBLIKA HRVATSKA</w:t>
      </w:r>
    </w:p>
    <w:p w:rsidR="004F3811" w:rsidP="004F3811" w:rsidRDefault="004F3811">
      <w:pPr>
        <w:rPr>
          <w:rFonts w:ascii="Times New Roman" w:hAnsi="Times New Roman"/>
        </w:rPr>
      </w:pPr>
      <w:r>
        <w:rPr>
          <w:rFonts w:ascii="Times New Roman" w:hAnsi="Times New Roman"/>
        </w:rPr>
        <w:t>TRGOVAČKI SUD U PAZINU</w:t>
      </w:r>
    </w:p>
    <w:p w:rsidRPr="00762F0D" w:rsidR="00580C78" w:rsidP="00580C78" w:rsidRDefault="00580C78">
      <w:pPr>
        <w:pStyle w:val="Zaglavlje"/>
        <w:jc w:val="right"/>
      </w:pPr>
      <w:r w:rsidRPr="00762F0D">
        <w:rPr>
          <w:sz w:val="22"/>
          <w:szCs w:val="22"/>
        </w:rPr>
        <w:t xml:space="preserve">Poslovni broj </w:t>
      </w:r>
      <w:r>
        <w:rPr>
          <w:sz w:val="22"/>
          <w:szCs w:val="22"/>
        </w:rPr>
        <w:t>4 St-</w:t>
      </w:r>
      <w:r w:rsidR="004D4A3E">
        <w:rPr>
          <w:sz w:val="22"/>
          <w:szCs w:val="22"/>
        </w:rPr>
        <w:t>443/2019-15</w:t>
      </w:r>
    </w:p>
    <w:p w:rsidR="004F3811" w:rsidP="004F3811" w:rsidRDefault="004F3811">
      <w:pPr>
        <w:jc w:val="center"/>
        <w:rPr>
          <w:rFonts w:ascii="Times New Roman" w:hAnsi="Times New Roman"/>
          <w:b/>
        </w:rPr>
      </w:pPr>
    </w:p>
    <w:p w:rsidR="004F3811" w:rsidP="004F3811" w:rsidRDefault="004F3811">
      <w:pPr>
        <w:jc w:val="center"/>
        <w:rPr>
          <w:rFonts w:ascii="Times New Roman" w:hAnsi="Times New Roman"/>
          <w:b/>
        </w:rPr>
      </w:pPr>
      <w:r>
        <w:rPr>
          <w:rFonts w:ascii="Times New Roman" w:hAnsi="Times New Roman"/>
          <w:b/>
        </w:rPr>
        <w:t>ZAPISNIK</w:t>
      </w:r>
    </w:p>
    <w:p w:rsidR="004F3811" w:rsidP="004F3811" w:rsidRDefault="004F3811">
      <w:pPr>
        <w:jc w:val="center"/>
        <w:rPr>
          <w:rFonts w:ascii="Times New Roman" w:hAnsi="Times New Roman"/>
        </w:rPr>
      </w:pPr>
      <w:r>
        <w:rPr>
          <w:rFonts w:ascii="Times New Roman" w:hAnsi="Times New Roman"/>
        </w:rPr>
        <w:t xml:space="preserve">o ročištu održanom dana </w:t>
      </w:r>
      <w:r w:rsidR="00580C78">
        <w:rPr>
          <w:rFonts w:ascii="Times New Roman" w:hAnsi="Times New Roman"/>
        </w:rPr>
        <w:t>25</w:t>
      </w:r>
      <w:r>
        <w:rPr>
          <w:rFonts w:ascii="Times New Roman" w:hAnsi="Times New Roman"/>
        </w:rPr>
        <w:t xml:space="preserve">. </w:t>
      </w:r>
      <w:r w:rsidR="00580C78">
        <w:rPr>
          <w:rFonts w:ascii="Times New Roman" w:hAnsi="Times New Roman"/>
        </w:rPr>
        <w:t>svibnja</w:t>
      </w:r>
      <w:r>
        <w:rPr>
          <w:rFonts w:ascii="Times New Roman" w:hAnsi="Times New Roman"/>
        </w:rPr>
        <w:t xml:space="preserve"> 20</w:t>
      </w:r>
      <w:r w:rsidR="00580C78">
        <w:rPr>
          <w:rFonts w:ascii="Times New Roman" w:hAnsi="Times New Roman"/>
        </w:rPr>
        <w:t>20</w:t>
      </w:r>
      <w:r>
        <w:rPr>
          <w:rFonts w:ascii="Times New Roman" w:hAnsi="Times New Roman"/>
        </w:rPr>
        <w:t xml:space="preserve">. godine </w:t>
      </w:r>
    </w:p>
    <w:p w:rsidR="004F3811" w:rsidP="004F3811" w:rsidRDefault="004F3811">
      <w:pPr>
        <w:jc w:val="center"/>
        <w:rPr>
          <w:rFonts w:ascii="Times New Roman" w:hAnsi="Times New Roman"/>
        </w:rPr>
      </w:pPr>
      <w:r>
        <w:rPr>
          <w:rFonts w:ascii="Times New Roman" w:hAnsi="Times New Roman"/>
        </w:rPr>
        <w:t>u postupku po prijedlogu za otvaranje stečaja nad dužnikom</w:t>
      </w:r>
    </w:p>
    <w:p w:rsidR="004F3811" w:rsidP="004F3811" w:rsidRDefault="004D4A3E">
      <w:pPr>
        <w:jc w:val="center"/>
        <w:rPr>
          <w:rFonts w:ascii="Times New Roman" w:hAnsi="Times New Roman"/>
          <w:b/>
        </w:rPr>
      </w:pPr>
      <w:r w:rsidRPr="004D4A3E">
        <w:rPr>
          <w:rFonts w:ascii="Times New Roman" w:hAnsi="Times New Roman"/>
          <w:b/>
        </w:rPr>
        <w:t>GLAZURE MATIJEVIĆ j.d.o.o. Pula, Ulica Katalinića Jeretova 48, OIB: 04133904619</w:t>
      </w:r>
      <w:r w:rsidR="004F3811">
        <w:rPr>
          <w:rFonts w:ascii="Times New Roman" w:hAnsi="Times New Roman"/>
          <w:b/>
        </w:rPr>
        <w:t>,</w:t>
      </w:r>
    </w:p>
    <w:p w:rsidR="004F3811" w:rsidP="004F3811" w:rsidRDefault="004F3811">
      <w:pPr>
        <w:jc w:val="center"/>
        <w:rPr>
          <w:rFonts w:ascii="Times New Roman" w:hAnsi="Times New Roman"/>
        </w:rPr>
      </w:pPr>
      <w:r>
        <w:rPr>
          <w:rFonts w:ascii="Times New Roman" w:hAnsi="Times New Roman"/>
        </w:rPr>
        <w:t>radi odlučivanja o pretpostavkama za otvaranje stečajnog postupka i</w:t>
      </w:r>
    </w:p>
    <w:p w:rsidR="004F3811" w:rsidP="004F3811" w:rsidRDefault="004F3811">
      <w:pPr>
        <w:jc w:val="center"/>
        <w:rPr>
          <w:rFonts w:ascii="Times New Roman" w:hAnsi="Times New Roman"/>
        </w:rPr>
      </w:pPr>
      <w:r>
        <w:rPr>
          <w:rFonts w:ascii="Times New Roman" w:hAnsi="Times New Roman"/>
        </w:rPr>
        <w:t>razlozima za otvaranje stečajnog postupka</w:t>
      </w: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r>
        <w:rPr>
          <w:rFonts w:ascii="Times New Roman" w:hAnsi="Times New Roman"/>
        </w:rPr>
        <w:t>OD SUDA NAZOČNI:</w:t>
      </w:r>
    </w:p>
    <w:p w:rsidR="004F3811" w:rsidP="004F3811" w:rsidRDefault="004F3811">
      <w:pPr>
        <w:jc w:val="both"/>
        <w:rPr>
          <w:rFonts w:ascii="Times New Roman" w:hAnsi="Times New Roman"/>
        </w:rPr>
      </w:pPr>
      <w:r>
        <w:rPr>
          <w:rFonts w:ascii="Times New Roman" w:hAnsi="Times New Roman"/>
        </w:rPr>
        <w:t>Tijana Licul, stečajni sudac</w:t>
      </w:r>
      <w:bookmarkStart w:name="_GoBack" w:id="0"/>
      <w:bookmarkEnd w:id="0"/>
    </w:p>
    <w:p w:rsidR="004F3811" w:rsidP="004F3811" w:rsidRDefault="004F3811">
      <w:pPr>
        <w:jc w:val="both"/>
        <w:rPr>
          <w:rFonts w:ascii="Times New Roman" w:hAnsi="Times New Roman"/>
        </w:rPr>
      </w:pPr>
      <w:r>
        <w:rPr>
          <w:rFonts w:ascii="Times New Roman" w:hAnsi="Times New Roman"/>
        </w:rPr>
        <w:t>Sanja Prodan, zapisničar</w:t>
      </w:r>
    </w:p>
    <w:p w:rsidR="004F3811" w:rsidP="004F3811" w:rsidRDefault="004F3811">
      <w:pPr>
        <w:jc w:val="both"/>
        <w:rPr>
          <w:rFonts w:ascii="Times New Roman" w:hAnsi="Times New Roman"/>
        </w:rPr>
      </w:pPr>
    </w:p>
    <w:p w:rsidR="004F3811" w:rsidP="004F3811" w:rsidRDefault="004C1C15">
      <w:pPr>
        <w:jc w:val="center"/>
        <w:rPr>
          <w:rFonts w:ascii="Times New Roman" w:hAnsi="Times New Roman"/>
        </w:rPr>
      </w:pPr>
      <w:r>
        <w:rPr>
          <w:rFonts w:ascii="Times New Roman" w:hAnsi="Times New Roman"/>
        </w:rPr>
        <w:t>Početak u 10,</w:t>
      </w:r>
      <w:r w:rsidR="004D4A3E">
        <w:rPr>
          <w:rFonts w:ascii="Times New Roman" w:hAnsi="Times New Roman"/>
        </w:rPr>
        <w:t>30</w:t>
      </w:r>
      <w:r w:rsidR="004F3811">
        <w:rPr>
          <w:rFonts w:ascii="Times New Roman" w:hAnsi="Times New Roman"/>
        </w:rPr>
        <w:t xml:space="preserve"> sati</w:t>
      </w:r>
    </w:p>
    <w:p w:rsidR="004F3811" w:rsidP="004F3811" w:rsidRDefault="004F3811">
      <w:pPr>
        <w:jc w:val="center"/>
        <w:rPr>
          <w:rFonts w:ascii="Times New Roman" w:hAnsi="Times New Roman"/>
        </w:rPr>
      </w:pPr>
    </w:p>
    <w:p w:rsidR="004F3811" w:rsidP="004F3811" w:rsidRDefault="004F3811">
      <w:pPr>
        <w:jc w:val="both"/>
        <w:rPr>
          <w:rFonts w:ascii="Times New Roman" w:hAnsi="Times New Roman"/>
        </w:rPr>
      </w:pPr>
      <w:r>
        <w:rPr>
          <w:rFonts w:ascii="Times New Roman" w:hAnsi="Times New Roman"/>
        </w:rPr>
        <w:tab/>
      </w:r>
    </w:p>
    <w:p w:rsidR="004F3811" w:rsidP="004F3811" w:rsidRDefault="004F3811">
      <w:pPr>
        <w:ind w:firstLine="705"/>
        <w:jc w:val="both"/>
        <w:rPr>
          <w:rFonts w:ascii="Times New Roman" w:hAnsi="Times New Roman"/>
        </w:rPr>
      </w:pPr>
      <w:r>
        <w:rPr>
          <w:rFonts w:ascii="Times New Roman" w:hAnsi="Times New Roman"/>
        </w:rPr>
        <w:t>Utvrđuje se da su na današnje ročište pristupili:</w:t>
      </w:r>
    </w:p>
    <w:p w:rsidR="004F3811" w:rsidP="004F3811" w:rsidRDefault="004F3811">
      <w:pPr>
        <w:jc w:val="both"/>
        <w:rPr>
          <w:rFonts w:ascii="Times New Roman" w:hAnsi="Times New Roman"/>
        </w:rPr>
      </w:pPr>
      <w:r>
        <w:rPr>
          <w:rFonts w:ascii="Times New Roman" w:hAnsi="Times New Roman"/>
        </w:rPr>
        <w:tab/>
      </w:r>
      <w:r w:rsidR="009C06DE">
        <w:rPr>
          <w:rFonts w:ascii="Times New Roman" w:hAnsi="Times New Roman"/>
        </w:rPr>
        <w:t xml:space="preserve">ZZ dužnika Sandra Matijević. </w:t>
      </w:r>
    </w:p>
    <w:p w:rsidR="004F3811" w:rsidP="004F3811" w:rsidRDefault="004F3811">
      <w:pPr>
        <w:ind w:right="-288"/>
        <w:jc w:val="both"/>
        <w:rPr>
          <w:rFonts w:ascii="Times New Roman" w:hAnsi="Times New Roman"/>
        </w:rPr>
      </w:pPr>
    </w:p>
    <w:p w:rsidR="004F3811" w:rsidP="004F3811" w:rsidRDefault="004F3811">
      <w:pPr>
        <w:ind w:left="705" w:right="-288"/>
        <w:jc w:val="both"/>
        <w:rPr>
          <w:rFonts w:ascii="Times New Roman" w:hAnsi="Times New Roman"/>
        </w:rPr>
      </w:pPr>
      <w:r>
        <w:rPr>
          <w:rFonts w:ascii="Times New Roman" w:hAnsi="Times New Roman"/>
        </w:rPr>
        <w:t>Utvrđuje se da na današnje ročište nisu pristupili:</w:t>
      </w:r>
    </w:p>
    <w:p w:rsidR="004F3811" w:rsidP="004F3811" w:rsidRDefault="004F3811">
      <w:pPr>
        <w:ind w:left="705" w:right="-288"/>
        <w:jc w:val="both"/>
        <w:rPr>
          <w:rFonts w:ascii="Times New Roman" w:hAnsi="Times New Roman"/>
        </w:rPr>
      </w:pPr>
      <w:r>
        <w:rPr>
          <w:rFonts w:ascii="Times New Roman" w:hAnsi="Times New Roman"/>
        </w:rPr>
        <w:tab/>
        <w:t>Predlagatelj</w:t>
      </w:r>
      <w:r w:rsidR="00981AC0">
        <w:rPr>
          <w:rFonts w:ascii="Times New Roman" w:hAnsi="Times New Roman"/>
        </w:rPr>
        <w:t>.</w:t>
      </w:r>
      <w:r>
        <w:rPr>
          <w:rFonts w:ascii="Times New Roman" w:hAnsi="Times New Roman"/>
        </w:rPr>
        <w:t xml:space="preserve"> </w:t>
      </w:r>
    </w:p>
    <w:p w:rsidR="004F3811" w:rsidP="004F3811" w:rsidRDefault="004F3811">
      <w:pPr>
        <w:ind w:left="705" w:right="-288"/>
        <w:jc w:val="both"/>
        <w:rPr>
          <w:rFonts w:ascii="Times New Roman" w:hAnsi="Times New Roman"/>
        </w:rPr>
      </w:pPr>
    </w:p>
    <w:p w:rsidR="004F3811" w:rsidP="004F3811" w:rsidRDefault="004F3811">
      <w:pPr>
        <w:ind w:right="-288" w:firstLine="705"/>
        <w:jc w:val="both"/>
        <w:rPr>
          <w:rFonts w:ascii="Times New Roman" w:hAnsi="Times New Roman"/>
        </w:rPr>
      </w:pPr>
      <w:r>
        <w:rPr>
          <w:rFonts w:ascii="Times New Roman" w:hAnsi="Times New Roman"/>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113AD8">
        <w:rPr>
          <w:rFonts w:ascii="Times New Roman" w:hAnsi="Times New Roman"/>
        </w:rPr>
        <w:t>30</w:t>
      </w:r>
      <w:r>
        <w:rPr>
          <w:rFonts w:ascii="Times New Roman" w:hAnsi="Times New Roman"/>
        </w:rPr>
        <w:t xml:space="preserve">. </w:t>
      </w:r>
      <w:r w:rsidR="00113AD8">
        <w:rPr>
          <w:rFonts w:ascii="Times New Roman" w:hAnsi="Times New Roman"/>
        </w:rPr>
        <w:t>travnja</w:t>
      </w:r>
      <w:r>
        <w:rPr>
          <w:rFonts w:ascii="Times New Roman" w:hAnsi="Times New Roman"/>
        </w:rPr>
        <w:t xml:space="preserve"> 20</w:t>
      </w:r>
      <w:r w:rsidR="00580C78">
        <w:rPr>
          <w:rFonts w:ascii="Times New Roman" w:hAnsi="Times New Roman"/>
        </w:rPr>
        <w:t>20</w:t>
      </w:r>
      <w:r>
        <w:rPr>
          <w:rFonts w:ascii="Times New Roman" w:hAnsi="Times New Roman"/>
        </w:rPr>
        <w:t>. godine, a sa oglasne ploče je</w:t>
      </w:r>
      <w:r w:rsidR="00580C78">
        <w:rPr>
          <w:rFonts w:ascii="Times New Roman" w:hAnsi="Times New Roman"/>
        </w:rPr>
        <w:t xml:space="preserve"> skinuto </w:t>
      </w:r>
      <w:r>
        <w:rPr>
          <w:rFonts w:ascii="Times New Roman" w:hAnsi="Times New Roman"/>
        </w:rPr>
        <w:t>po proteku 8 dana, pa se dostava smatra uredno obavljenom is</w:t>
      </w:r>
      <w:r w:rsidR="00580C78">
        <w:rPr>
          <w:rFonts w:ascii="Times New Roman" w:hAnsi="Times New Roman"/>
        </w:rPr>
        <w:t>tekom osmog dana od dana objave</w:t>
      </w:r>
      <w:r>
        <w:rPr>
          <w:rFonts w:ascii="Times New Roman" w:hAnsi="Times New Roman"/>
        </w:rPr>
        <w:t>, sukladno čl. 12. st. 1. Stečajnog zakona.</w:t>
      </w:r>
    </w:p>
    <w:p w:rsidR="001A18A5" w:rsidP="004F3811" w:rsidRDefault="001A18A5">
      <w:pPr>
        <w:ind w:right="-288"/>
        <w:jc w:val="both"/>
        <w:rPr>
          <w:rFonts w:ascii="Times New Roman" w:hAnsi="Times New Roman"/>
        </w:rPr>
      </w:pPr>
    </w:p>
    <w:p w:rsidR="001A18A5" w:rsidP="001A18A5" w:rsidRDefault="001A18A5">
      <w:pPr>
        <w:ind w:right="-288"/>
        <w:jc w:val="both"/>
        <w:rPr>
          <w:rFonts w:ascii="Times New Roman" w:hAnsi="Times New Roman"/>
        </w:rPr>
      </w:pPr>
      <w:r>
        <w:rPr>
          <w:rFonts w:ascii="Times New Roman" w:hAnsi="Times New Roman"/>
        </w:rPr>
        <w:tab/>
        <w:t xml:space="preserve">Uvidom u spis utvrđeno je da je do dana održavanja ovog ročišta račun dužnika i dalje u blokadi, sve sukladno prijedlogu za otvaranje stečajnog postupka od </w:t>
      </w:r>
      <w:r w:rsidR="004D4A3E">
        <w:rPr>
          <w:rFonts w:ascii="Times New Roman" w:hAnsi="Times New Roman"/>
        </w:rPr>
        <w:t>19</w:t>
      </w:r>
      <w:r>
        <w:rPr>
          <w:rFonts w:ascii="Times New Roman" w:hAnsi="Times New Roman"/>
        </w:rPr>
        <w:t xml:space="preserve">. </w:t>
      </w:r>
      <w:r w:rsidR="004D4A3E">
        <w:rPr>
          <w:rFonts w:ascii="Times New Roman" w:hAnsi="Times New Roman"/>
        </w:rPr>
        <w:t>prosinca</w:t>
      </w:r>
      <w:r>
        <w:rPr>
          <w:rFonts w:ascii="Times New Roman" w:hAnsi="Times New Roman"/>
        </w:rPr>
        <w:t xml:space="preserve"> 20</w:t>
      </w:r>
      <w:r w:rsidR="004D4A3E">
        <w:rPr>
          <w:rFonts w:ascii="Times New Roman" w:hAnsi="Times New Roman"/>
        </w:rPr>
        <w:t>19</w:t>
      </w:r>
      <w:r>
        <w:rPr>
          <w:rFonts w:ascii="Times New Roman" w:hAnsi="Times New Roman"/>
        </w:rPr>
        <w:t xml:space="preserve">. prema kojemu na dan </w:t>
      </w:r>
      <w:r w:rsidR="004D4A3E">
        <w:rPr>
          <w:rFonts w:ascii="Times New Roman" w:hAnsi="Times New Roman"/>
        </w:rPr>
        <w:t>17</w:t>
      </w:r>
      <w:r>
        <w:rPr>
          <w:rFonts w:ascii="Times New Roman" w:hAnsi="Times New Roman"/>
        </w:rPr>
        <w:t xml:space="preserve">. </w:t>
      </w:r>
      <w:r w:rsidR="004D4A3E">
        <w:rPr>
          <w:rFonts w:ascii="Times New Roman" w:hAnsi="Times New Roman"/>
        </w:rPr>
        <w:t>prosinac</w:t>
      </w:r>
      <w:r>
        <w:rPr>
          <w:rFonts w:ascii="Times New Roman" w:hAnsi="Times New Roman"/>
        </w:rPr>
        <w:t xml:space="preserve"> 20</w:t>
      </w:r>
      <w:r w:rsidR="004D4A3E">
        <w:rPr>
          <w:rFonts w:ascii="Times New Roman" w:hAnsi="Times New Roman"/>
        </w:rPr>
        <w:t>19</w:t>
      </w:r>
      <w:r>
        <w:rPr>
          <w:rFonts w:ascii="Times New Roman" w:hAnsi="Times New Roman"/>
        </w:rPr>
        <w:t xml:space="preserve">. dužnik u Očevidniku redoslijeda osnova za plaćanje imao evidentirane neizvršene osnove za plaćanje u neprekinutom razdoblju od </w:t>
      </w:r>
      <w:r w:rsidR="00580C78">
        <w:rPr>
          <w:rFonts w:ascii="Times New Roman" w:hAnsi="Times New Roman"/>
        </w:rPr>
        <w:t>120</w:t>
      </w:r>
      <w:r>
        <w:rPr>
          <w:rFonts w:ascii="Times New Roman" w:hAnsi="Times New Roman"/>
        </w:rPr>
        <w:t xml:space="preserve"> dana u ukupnom iznosu od </w:t>
      </w:r>
      <w:r w:rsidR="004D4A3E">
        <w:rPr>
          <w:rFonts w:ascii="Times New Roman" w:hAnsi="Times New Roman"/>
        </w:rPr>
        <w:t>54.153,87</w:t>
      </w:r>
      <w:r>
        <w:rPr>
          <w:rFonts w:ascii="Times New Roman" w:hAnsi="Times New Roman"/>
        </w:rPr>
        <w:t xml:space="preserve"> kn. </w:t>
      </w:r>
    </w:p>
    <w:p w:rsidR="001A18A5" w:rsidP="001A18A5" w:rsidRDefault="001A18A5">
      <w:pPr>
        <w:ind w:right="-288"/>
        <w:jc w:val="both"/>
        <w:rPr>
          <w:rFonts w:ascii="Times New Roman" w:hAnsi="Times New Roman"/>
        </w:rPr>
      </w:pPr>
    </w:p>
    <w:p w:rsidR="001A18A5" w:rsidP="001A18A5" w:rsidRDefault="001A18A5">
      <w:pPr>
        <w:ind w:right="-288"/>
        <w:jc w:val="both"/>
        <w:rPr>
          <w:rFonts w:ascii="Times New Roman" w:hAnsi="Times New Roman"/>
        </w:rPr>
      </w:pPr>
      <w:r>
        <w:rPr>
          <w:rFonts w:ascii="Times New Roman" w:hAnsi="Times New Roman"/>
        </w:rPr>
        <w:tab/>
        <w:t xml:space="preserve">Iz radnja koje je poduzeo sud </w:t>
      </w:r>
      <w:r w:rsidR="009C06DE">
        <w:rPr>
          <w:rFonts w:ascii="Times New Roman" w:hAnsi="Times New Roman"/>
        </w:rPr>
        <w:t xml:space="preserve">utvrđeno je da je vlasnik vozila marke Peugeot Boxer 2002. godište te stroja marke Brinkmann, 94. godište. </w:t>
      </w:r>
      <w:r>
        <w:rPr>
          <w:rFonts w:ascii="Times New Roman" w:hAnsi="Times New Roman"/>
        </w:rPr>
        <w:t xml:space="preserve"> </w:t>
      </w:r>
    </w:p>
    <w:p w:rsidR="001A18A5" w:rsidP="004F3811" w:rsidRDefault="001A18A5">
      <w:pPr>
        <w:ind w:right="-288"/>
        <w:jc w:val="both"/>
        <w:rPr>
          <w:rFonts w:ascii="Times New Roman" w:hAnsi="Times New Roman"/>
        </w:rPr>
      </w:pPr>
    </w:p>
    <w:p w:rsidR="004F3811" w:rsidP="004F3811" w:rsidRDefault="004F3811">
      <w:pPr>
        <w:ind w:right="-288"/>
        <w:jc w:val="both"/>
        <w:rPr>
          <w:rFonts w:ascii="Times New Roman" w:hAnsi="Times New Roman"/>
        </w:rPr>
      </w:pPr>
      <w:r>
        <w:rPr>
          <w:rFonts w:ascii="Times New Roman" w:hAnsi="Times New Roman"/>
        </w:rPr>
        <w:tab/>
        <w:t>Na upit suca da se očituje o prijedlogu za otvaranje stečajnog postupka te razlozima za otvar</w:t>
      </w:r>
      <w:r w:rsidR="009C06DE">
        <w:rPr>
          <w:rFonts w:ascii="Times New Roman" w:hAnsi="Times New Roman"/>
        </w:rPr>
        <w:t>anje stečajnog postupka zakonska</w:t>
      </w:r>
      <w:r>
        <w:rPr>
          <w:rFonts w:ascii="Times New Roman" w:hAnsi="Times New Roman"/>
        </w:rPr>
        <w:t xml:space="preserve"> zastupni</w:t>
      </w:r>
      <w:r w:rsidR="009C06DE">
        <w:rPr>
          <w:rFonts w:ascii="Times New Roman" w:hAnsi="Times New Roman"/>
        </w:rPr>
        <w:t>ca</w:t>
      </w:r>
      <w:r>
        <w:rPr>
          <w:rFonts w:ascii="Times New Roman" w:hAnsi="Times New Roman"/>
        </w:rPr>
        <w:t xml:space="preserve"> dužnik izjavljuje: </w:t>
      </w:r>
      <w:r w:rsidR="009C06DE">
        <w:rPr>
          <w:rFonts w:ascii="Times New Roman" w:hAnsi="Times New Roman"/>
        </w:rPr>
        <w:t xml:space="preserve">da je od dana pokretanja ovog postupka blokada smanjena tako da ona danas iznosi 20.000,00 kn, obzirom je od 1.1.2020. do danas ukupno plaćeno 47.057,82 kn. Zz dužnika se protivi otvaranju stečajnog postupka obzirom dužnik i dalje, unatoč otežanim uvjetima posluje, danas će primiti jednu uplatu o 10.000,00 kn te će u daljnjem roku od 15 dana račun biti deblokiran. </w:t>
      </w:r>
      <w:r w:rsidR="00981AC0">
        <w:rPr>
          <w:rFonts w:ascii="Times New Roman" w:hAnsi="Times New Roman"/>
        </w:rPr>
        <w:t>R</w:t>
      </w:r>
      <w:r w:rsidR="009C06DE">
        <w:rPr>
          <w:rFonts w:ascii="Times New Roman" w:hAnsi="Times New Roman"/>
        </w:rPr>
        <w:t xml:space="preserve">adi navedenog, predlaže da sud odgodi donošenje odluke na daljnji rok od 15 dana. </w:t>
      </w:r>
    </w:p>
    <w:p w:rsidR="009C06DE" w:rsidP="004F3811" w:rsidRDefault="009C06DE">
      <w:pPr>
        <w:ind w:right="-288"/>
        <w:jc w:val="both"/>
        <w:rPr>
          <w:rFonts w:ascii="Times New Roman" w:hAnsi="Times New Roman"/>
        </w:rPr>
      </w:pPr>
    </w:p>
    <w:p w:rsidR="009C06DE" w:rsidP="004F3811" w:rsidRDefault="009C06DE">
      <w:pPr>
        <w:ind w:right="-288"/>
        <w:jc w:val="both"/>
        <w:rPr>
          <w:rFonts w:ascii="Times New Roman" w:hAnsi="Times New Roman"/>
        </w:rPr>
      </w:pPr>
    </w:p>
    <w:p w:rsidR="004F3811" w:rsidP="004F3811" w:rsidRDefault="004F3811">
      <w:pPr>
        <w:ind w:right="-288"/>
        <w:jc w:val="both"/>
        <w:rPr>
          <w:rFonts w:ascii="Times New Roman" w:hAnsi="Times New Roman"/>
        </w:rPr>
      </w:pPr>
    </w:p>
    <w:p w:rsidR="004F3811" w:rsidP="004F3811" w:rsidRDefault="004F3811">
      <w:pPr>
        <w:ind w:right="-288"/>
        <w:jc w:val="both"/>
        <w:rPr>
          <w:rFonts w:ascii="Times New Roman" w:hAnsi="Times New Roman"/>
        </w:rPr>
      </w:pPr>
      <w:r>
        <w:rPr>
          <w:rFonts w:ascii="Times New Roman" w:hAnsi="Times New Roman"/>
        </w:rPr>
        <w:tab/>
        <w:t>Na upit suca da se očituje o imovini dužnika zakonski zastupnik dužnik izjavljuje da:</w:t>
      </w:r>
    </w:p>
    <w:p w:rsidR="004F3811" w:rsidP="004F3811" w:rsidRDefault="004F3811">
      <w:pPr>
        <w:jc w:val="both"/>
        <w:rPr>
          <w:rFonts w:ascii="Times New Roman" w:hAnsi="Times New Roman"/>
        </w:rPr>
      </w:pPr>
    </w:p>
    <w:p w:rsidR="004F3811" w:rsidP="004F3811" w:rsidRDefault="004F3811">
      <w:pPr>
        <w:ind w:firstLine="708"/>
        <w:jc w:val="both"/>
        <w:rPr>
          <w:rFonts w:ascii="Times New Roman" w:hAnsi="Times New Roman"/>
        </w:rPr>
      </w:pPr>
      <w:r>
        <w:rPr>
          <w:rFonts w:ascii="Times New Roman" w:hAnsi="Times New Roman"/>
        </w:rPr>
        <w:t xml:space="preserve">1/ nekretnina i pokretnina </w:t>
      </w:r>
      <w:r w:rsidR="00981AC0">
        <w:rPr>
          <w:rFonts w:ascii="Times New Roman" w:hAnsi="Times New Roman"/>
        </w:rPr>
        <w:t>–</w:t>
      </w:r>
      <w:r>
        <w:rPr>
          <w:rFonts w:ascii="Times New Roman" w:hAnsi="Times New Roman"/>
        </w:rPr>
        <w:t xml:space="preserve"> </w:t>
      </w:r>
      <w:r w:rsidR="00981AC0">
        <w:rPr>
          <w:rFonts w:ascii="Times New Roman" w:hAnsi="Times New Roman"/>
        </w:rPr>
        <w:t xml:space="preserve">dužnik nije vlasnik nekretnina a od pokretnina vlasnik je teretnog automobila Peugeot Boxer 2002. te stroja za glazuru </w:t>
      </w:r>
      <w:r w:rsidR="00981AC0">
        <w:rPr>
          <w:rFonts w:ascii="Times New Roman" w:hAnsi="Times New Roman"/>
        </w:rPr>
        <w:t>Brinkmann, 94</w:t>
      </w:r>
      <w:r w:rsidR="00981AC0">
        <w:rPr>
          <w:rFonts w:ascii="Times New Roman" w:hAnsi="Times New Roman"/>
        </w:rPr>
        <w:t xml:space="preserve">., koje nema veće vrijednosti. </w:t>
      </w:r>
    </w:p>
    <w:p w:rsidR="004F3811" w:rsidP="004F3811" w:rsidRDefault="004F3811">
      <w:pPr>
        <w:ind w:firstLine="708"/>
        <w:jc w:val="both"/>
        <w:rPr>
          <w:rFonts w:ascii="Times New Roman" w:hAnsi="Times New Roman"/>
        </w:rPr>
      </w:pPr>
      <w:r>
        <w:rPr>
          <w:rFonts w:ascii="Times New Roman" w:hAnsi="Times New Roman"/>
        </w:rPr>
        <w:t>2/ imovinskih prava dužnika na tuđim stvarima-nema</w:t>
      </w:r>
    </w:p>
    <w:p w:rsidR="004F3811" w:rsidP="004F3811" w:rsidRDefault="004F3811">
      <w:pPr>
        <w:ind w:firstLine="708"/>
        <w:jc w:val="both"/>
        <w:rPr>
          <w:rFonts w:ascii="Times New Roman" w:hAnsi="Times New Roman"/>
        </w:rPr>
      </w:pPr>
      <w:r>
        <w:rPr>
          <w:rFonts w:ascii="Times New Roman" w:hAnsi="Times New Roman"/>
        </w:rPr>
        <w:t>3/ novčanih i nenovčanih tražbina dužnika-nema</w:t>
      </w:r>
    </w:p>
    <w:p w:rsidR="004F3811" w:rsidP="004F3811" w:rsidRDefault="004F3811">
      <w:pPr>
        <w:ind w:firstLine="708"/>
        <w:jc w:val="both"/>
        <w:rPr>
          <w:rFonts w:ascii="Times New Roman" w:hAnsi="Times New Roman"/>
        </w:rPr>
      </w:pPr>
      <w:r>
        <w:rPr>
          <w:rFonts w:ascii="Times New Roman" w:hAnsi="Times New Roman"/>
        </w:rPr>
        <w:t>4/ drugih prava koja čine imovinu dužnika-nema</w:t>
      </w:r>
    </w:p>
    <w:p w:rsidR="004F3811" w:rsidP="004F3811" w:rsidRDefault="004F3811">
      <w:pPr>
        <w:ind w:firstLine="708"/>
        <w:jc w:val="both"/>
        <w:rPr>
          <w:rFonts w:ascii="Times New Roman" w:hAnsi="Times New Roman"/>
        </w:rPr>
      </w:pPr>
      <w:r>
        <w:rPr>
          <w:rFonts w:ascii="Times New Roman" w:hAnsi="Times New Roman"/>
        </w:rPr>
        <w:t>5/ novčanih sredstava na računima-nema</w:t>
      </w:r>
    </w:p>
    <w:p w:rsidR="004F3811" w:rsidP="004F3811" w:rsidRDefault="004F3811">
      <w:pPr>
        <w:ind w:firstLine="708"/>
        <w:jc w:val="both"/>
        <w:rPr>
          <w:rFonts w:ascii="Times New Roman" w:hAnsi="Times New Roman"/>
        </w:rPr>
      </w:pPr>
      <w:r>
        <w:rPr>
          <w:rFonts w:ascii="Times New Roman" w:hAnsi="Times New Roman"/>
        </w:rPr>
        <w:t>6/ druge imovine dužnika-nema</w:t>
      </w:r>
    </w:p>
    <w:p w:rsidR="004F3811" w:rsidP="004F3811" w:rsidRDefault="004F3811">
      <w:pPr>
        <w:ind w:firstLine="708"/>
        <w:jc w:val="both"/>
        <w:rPr>
          <w:rFonts w:ascii="Times New Roman" w:hAnsi="Times New Roman"/>
        </w:rPr>
      </w:pPr>
      <w:r>
        <w:rPr>
          <w:rFonts w:ascii="Times New Roman" w:hAnsi="Times New Roman"/>
        </w:rPr>
        <w:t>7/ obveza dužnika unesenih u njegove poslovne knjige-</w:t>
      </w:r>
      <w:r w:rsidR="00981AC0">
        <w:rPr>
          <w:rFonts w:ascii="Times New Roman" w:hAnsi="Times New Roman"/>
        </w:rPr>
        <w:t>otprilike odgovara iznosu blokade</w:t>
      </w:r>
    </w:p>
    <w:p w:rsidR="004F3811" w:rsidP="004F3811" w:rsidRDefault="004F3811">
      <w:pPr>
        <w:ind w:firstLine="708"/>
        <w:jc w:val="both"/>
        <w:rPr>
          <w:rFonts w:ascii="Times New Roman" w:hAnsi="Times New Roman"/>
        </w:rPr>
      </w:pPr>
      <w:r>
        <w:rPr>
          <w:rFonts w:ascii="Times New Roman" w:hAnsi="Times New Roman"/>
        </w:rPr>
        <w:t>8/ drugih novčanih i nenovčanih obveza dužnika-nema</w:t>
      </w:r>
    </w:p>
    <w:p w:rsidR="004F3811" w:rsidP="004F3811" w:rsidRDefault="004F3811">
      <w:pPr>
        <w:ind w:firstLine="708"/>
        <w:jc w:val="both"/>
        <w:rPr>
          <w:rFonts w:ascii="Times New Roman" w:hAnsi="Times New Roman"/>
        </w:rPr>
      </w:pPr>
      <w:r>
        <w:rPr>
          <w:rFonts w:ascii="Times New Roman" w:hAnsi="Times New Roman"/>
        </w:rPr>
        <w:t>9/ razlučnih prava na imovini dužnika-nema</w:t>
      </w:r>
    </w:p>
    <w:p w:rsidR="004F3811" w:rsidP="004F3811" w:rsidRDefault="004F3811">
      <w:pPr>
        <w:ind w:firstLine="708"/>
        <w:jc w:val="both"/>
        <w:rPr>
          <w:rFonts w:ascii="Times New Roman" w:hAnsi="Times New Roman"/>
        </w:rPr>
      </w:pPr>
      <w:r>
        <w:rPr>
          <w:rFonts w:ascii="Times New Roman" w:hAnsi="Times New Roman"/>
        </w:rPr>
        <w:t>10/ izlučnih prava-nema</w:t>
      </w:r>
    </w:p>
    <w:p w:rsidR="004F3811" w:rsidP="004F3811" w:rsidRDefault="004F3811">
      <w:pPr>
        <w:ind w:left="708"/>
        <w:jc w:val="both"/>
        <w:rPr>
          <w:rFonts w:ascii="Times New Roman" w:hAnsi="Times New Roman"/>
        </w:rPr>
      </w:pPr>
      <w:r>
        <w:rPr>
          <w:rFonts w:ascii="Times New Roman" w:hAnsi="Times New Roman"/>
        </w:rPr>
        <w:t>11/ prosječnih mjesečnih troškova redovnoga poslovanja duž</w:t>
      </w:r>
      <w:r w:rsidR="00981AC0">
        <w:rPr>
          <w:rFonts w:ascii="Times New Roman" w:hAnsi="Times New Roman"/>
        </w:rPr>
        <w:t>nika u posljednjih godinu dana-oko 12.000,00 kn mjesečno</w:t>
      </w:r>
    </w:p>
    <w:p w:rsidR="004F3811" w:rsidP="004F3811" w:rsidRDefault="004F3811">
      <w:pPr>
        <w:ind w:left="708"/>
        <w:jc w:val="both"/>
        <w:rPr>
          <w:rFonts w:ascii="Times New Roman" w:hAnsi="Times New Roman"/>
        </w:rPr>
      </w:pPr>
      <w:r>
        <w:rPr>
          <w:rFonts w:ascii="Times New Roman" w:hAnsi="Times New Roman"/>
        </w:rPr>
        <w:t>12/ postupaka pred sudovima ili javnopravnim tijelima u kojima je dužnik stranka i visinu ili opis tražbine koja je predmet postupka-nema</w:t>
      </w:r>
    </w:p>
    <w:p w:rsidR="004F3811" w:rsidP="004F3811" w:rsidRDefault="004F3811">
      <w:pPr>
        <w:ind w:right="-288"/>
        <w:jc w:val="both"/>
        <w:rPr>
          <w:rFonts w:ascii="Times New Roman" w:hAnsi="Times New Roman"/>
        </w:rPr>
      </w:pPr>
    </w:p>
    <w:p w:rsidR="004F3811" w:rsidP="004F3811" w:rsidRDefault="004F3811">
      <w:pPr>
        <w:ind w:right="-288"/>
        <w:jc w:val="both"/>
        <w:rPr>
          <w:rFonts w:ascii="Times New Roman" w:hAnsi="Times New Roman"/>
        </w:rPr>
      </w:pPr>
      <w:r>
        <w:rPr>
          <w:rFonts w:ascii="Times New Roman" w:hAnsi="Times New Roman"/>
        </w:rPr>
        <w:tab/>
        <w:t>Na upit suca zakonski zastupnik dužnika navodi da nema trećih osoba koje bi dale izjavu o pristupanju dugu sukladno čl. 124. Stečajnog zakona.</w:t>
      </w:r>
    </w:p>
    <w:p w:rsidR="004F3811" w:rsidP="004F3811" w:rsidRDefault="004F3811">
      <w:pPr>
        <w:ind w:right="-288"/>
        <w:jc w:val="both"/>
        <w:rPr>
          <w:rFonts w:ascii="Times New Roman" w:hAnsi="Times New Roman"/>
        </w:rPr>
      </w:pPr>
    </w:p>
    <w:p w:rsidR="004F3811" w:rsidP="004F3811" w:rsidRDefault="004F3811">
      <w:pPr>
        <w:ind w:right="-288"/>
        <w:jc w:val="both"/>
        <w:rPr>
          <w:rFonts w:ascii="Times New Roman" w:hAnsi="Times New Roman"/>
        </w:rPr>
      </w:pPr>
    </w:p>
    <w:p w:rsidR="004F3811" w:rsidP="004F3811" w:rsidRDefault="004F3811">
      <w:pPr>
        <w:ind w:right="-288" w:firstLine="708"/>
        <w:jc w:val="both"/>
        <w:rPr>
          <w:rFonts w:ascii="Times New Roman" w:hAnsi="Times New Roman"/>
        </w:rPr>
      </w:pPr>
      <w:r>
        <w:rPr>
          <w:rFonts w:ascii="Times New Roman" w:hAnsi="Times New Roman"/>
        </w:rPr>
        <w:t>Sudac</w:t>
      </w:r>
    </w:p>
    <w:p w:rsidR="004F3811" w:rsidP="004F3811" w:rsidRDefault="004F3811">
      <w:pPr>
        <w:ind w:right="-288"/>
        <w:jc w:val="both"/>
        <w:rPr>
          <w:rFonts w:ascii="Times New Roman" w:hAnsi="Times New Roman"/>
        </w:rPr>
      </w:pPr>
    </w:p>
    <w:p w:rsidR="004F3811" w:rsidP="004F3811" w:rsidRDefault="004F3811">
      <w:pPr>
        <w:ind w:right="-288"/>
        <w:jc w:val="center"/>
        <w:rPr>
          <w:rFonts w:ascii="Times New Roman" w:hAnsi="Times New Roman"/>
        </w:rPr>
      </w:pPr>
      <w:r>
        <w:rPr>
          <w:rFonts w:ascii="Times New Roman" w:hAnsi="Times New Roman"/>
        </w:rPr>
        <w:t>rješava</w:t>
      </w:r>
    </w:p>
    <w:p w:rsidR="004F3811" w:rsidP="004F3811" w:rsidRDefault="004F3811">
      <w:pPr>
        <w:ind w:right="-288"/>
        <w:jc w:val="both"/>
        <w:rPr>
          <w:rFonts w:ascii="Times New Roman" w:hAnsi="Times New Roman"/>
        </w:rPr>
      </w:pPr>
    </w:p>
    <w:p w:rsidR="004F3811" w:rsidP="004F3811" w:rsidRDefault="004F3811">
      <w:pPr>
        <w:ind w:right="-288" w:firstLine="708"/>
        <w:jc w:val="both"/>
        <w:rPr>
          <w:rFonts w:ascii="Times New Roman" w:hAnsi="Times New Roman"/>
        </w:rPr>
      </w:pPr>
      <w:r>
        <w:rPr>
          <w:rFonts w:ascii="Times New Roman" w:hAnsi="Times New Roman"/>
        </w:rPr>
        <w:t>Sukladno čl. 132. SZ-a pozvati će osobe koje imaju pravni interes za provedbom stečajnog postupka da u roku od 15 dana uplate predujam za namirenje troškova prethodnog i otvorenog stečajnog postupka.</w:t>
      </w:r>
    </w:p>
    <w:p w:rsidR="004F3811" w:rsidP="004F3811" w:rsidRDefault="004F3811">
      <w:pPr>
        <w:ind w:right="-288"/>
        <w:jc w:val="both"/>
        <w:rPr>
          <w:rFonts w:ascii="Times New Roman" w:hAnsi="Times New Roman"/>
        </w:rPr>
      </w:pPr>
    </w:p>
    <w:p w:rsidR="004F3811" w:rsidP="004F3811" w:rsidRDefault="004F3811">
      <w:pPr>
        <w:ind w:right="-288"/>
        <w:jc w:val="both"/>
        <w:rPr>
          <w:rFonts w:ascii="Times New Roman" w:hAnsi="Times New Roman"/>
        </w:rPr>
      </w:pPr>
    </w:p>
    <w:p w:rsidR="004F3811" w:rsidP="004F3811" w:rsidRDefault="004F3811">
      <w:pPr>
        <w:ind w:right="-288"/>
        <w:jc w:val="both"/>
        <w:rPr>
          <w:rFonts w:ascii="Times New Roman" w:hAnsi="Times New Roman"/>
        </w:rPr>
      </w:pPr>
    </w:p>
    <w:p w:rsidR="004F3811" w:rsidP="004F3811" w:rsidRDefault="004F3811">
      <w:pPr>
        <w:jc w:val="center"/>
        <w:rPr>
          <w:rFonts w:ascii="Times New Roman" w:hAnsi="Times New Roman"/>
        </w:rPr>
      </w:pPr>
      <w:r>
        <w:rPr>
          <w:rFonts w:ascii="Times New Roman" w:hAnsi="Times New Roman"/>
        </w:rPr>
        <w:t xml:space="preserve">Dovršeno u </w:t>
      </w:r>
      <w:r w:rsidR="00981AC0">
        <w:rPr>
          <w:rFonts w:ascii="Times New Roman" w:hAnsi="Times New Roman"/>
        </w:rPr>
        <w:t>10:42</w:t>
      </w:r>
      <w:r>
        <w:rPr>
          <w:rFonts w:ascii="Times New Roman" w:hAnsi="Times New Roman"/>
        </w:rPr>
        <w:t xml:space="preserve"> sati.</w:t>
      </w: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p>
    <w:p w:rsidR="004F3811" w:rsidP="004F3811" w:rsidRDefault="004F3811">
      <w:pPr>
        <w:ind w:left="1416" w:hanging="1416"/>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Stečajni sudac</w:t>
      </w:r>
      <w:r>
        <w:rPr>
          <w:rFonts w:ascii="Times New Roman" w:hAnsi="Times New Roman"/>
        </w:rPr>
        <w:tab/>
        <w:t xml:space="preserve">                                      ZZ dužnika</w:t>
      </w:r>
    </w:p>
    <w:p w:rsidR="004F3811" w:rsidP="004F3811" w:rsidRDefault="004F3811">
      <w:pPr>
        <w:ind w:left="1416" w:hanging="1416"/>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p>
    <w:p w:rsidR="004F3811" w:rsidP="004F3811" w:rsidRDefault="004F3811">
      <w:pPr>
        <w:ind w:left="1416" w:hanging="1416"/>
        <w:jc w:val="both"/>
        <w:rPr>
          <w:rFonts w:ascii="Times New Roman" w:hAnsi="Times New Roman"/>
        </w:rPr>
      </w:pPr>
      <w:r>
        <w:rPr>
          <w:rFonts w:ascii="Times New Roman" w:hAnsi="Times New Roman"/>
        </w:rPr>
        <w:tab/>
      </w:r>
    </w:p>
    <w:p w:rsidR="004F3811" w:rsidP="004F3811" w:rsidRDefault="004F3811">
      <w:pPr>
        <w:jc w:val="both"/>
        <w:rPr>
          <w:rFonts w:ascii="Times New Roman" w:hAnsi="Times New Roman"/>
        </w:rPr>
      </w:pP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Zapisničar</w:t>
      </w:r>
    </w:p>
    <w:p w:rsidR="004F3811" w:rsidP="004F3811" w:rsidRDefault="004F3811">
      <w:pPr>
        <w:rPr>
          <w:rFonts w:ascii="Times New Roman" w:hAnsi="Times New Roman"/>
        </w:rPr>
      </w:pPr>
    </w:p>
    <w:p w:rsidR="004F3811" w:rsidP="004F3811" w:rsidRDefault="004F3811">
      <w:pPr>
        <w:ind w:right="-288"/>
        <w:jc w:val="both"/>
        <w:rPr>
          <w:rFonts w:ascii="Times New Roman" w:hAnsi="Times New Roman"/>
          <w:b/>
        </w:rPr>
      </w:pPr>
    </w:p>
    <w:p w:rsidR="004F3811" w:rsidP="004F3811" w:rsidRDefault="004F3811">
      <w:pPr>
        <w:ind w:right="-288"/>
        <w:jc w:val="both"/>
        <w:rPr>
          <w:rFonts w:ascii="Times New Roman" w:hAnsi="Times New Roman"/>
          <w:b/>
        </w:rPr>
      </w:pPr>
    </w:p>
    <w:p w:rsidR="004F3811" w:rsidP="004F3811" w:rsidRDefault="004F3811">
      <w:pPr>
        <w:ind w:right="-288" w:firstLine="900"/>
        <w:jc w:val="both"/>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Pr="004F3811" w:rsidR="0097467C" w:rsidP="004F3811" w:rsidRDefault="0097467C"/>
    <w:sectPr w:rsidRPr="004F3811" w:rsidR="0097467C" w:rsidSect="008072B5">
      <w:headerReference w:type="even" r:id="rId8"/>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r>
        <w:separator/>
      </w:r>
    </w:p>
  </w:endnote>
  <w:endnote w:type="continuationSeparator" w:id="0">
    <w:p w:rsidR="0016483A" w:rsidRDefault="0016483A">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r>
        <w:separator/>
      </w:r>
    </w:p>
  </w:footnote>
  <w:footnote w:type="continuationSeparator" w:id="0">
    <w:p w:rsidR="0016483A" w:rsidRDefault="0016483A">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981AC0">
      <w:rPr>
        <w:rStyle w:val="Brojstranice"/>
        <w:noProof/>
      </w:rPr>
      <w:t>2</w:t>
    </w:r>
    <w:r>
      <w:rPr>
        <w:rStyle w:val="Brojstranice"/>
      </w:rPr>
      <w:fldChar w:fldCharType="end"/>
    </w:r>
  </w:p>
  <w:p w:rsidRPr="00762F0D" w:rsidR="004D4A3E" w:rsidP="004D4A3E" w:rsidRDefault="004D4A3E">
    <w:pPr>
      <w:pStyle w:val="Zaglavlje"/>
      <w:jc w:val="right"/>
    </w:pPr>
    <w:r w:rsidRPr="00762F0D">
      <w:rPr>
        <w:sz w:val="22"/>
        <w:szCs w:val="22"/>
      </w:rPr>
      <w:t xml:space="preserve">Poslovni broj </w:t>
    </w:r>
    <w:r>
      <w:rPr>
        <w:sz w:val="22"/>
        <w:szCs w:val="22"/>
      </w:rPr>
      <w:t>4 St-443/2019-15</w:t>
    </w:r>
  </w:p>
  <w:p w:rsidRPr="004D73AE" w:rsidR="004D73AE" w:rsidP="004D73AE" w:rsidRDefault="004D73AE">
    <w:pPr>
      <w:pStyle w:val="Zaglavlje"/>
      <w:jc w:val="right"/>
      <w:rPr>
        <w:color w:val="FF0000"/>
      </w:rPr>
    </w:pPr>
  </w:p>
  <w:p w:rsidR="00CF7611" w:rsidP="00185666" w:rsidRDefault="00CF7611">
    <w:pPr>
      <w:pStyle w:val="Zaglavlje"/>
      <w:jc w:val="right"/>
    </w:pP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A24"/>
    <w:rsid w:val="00045B86"/>
    <w:rsid w:val="00070A05"/>
    <w:rsid w:val="0007639B"/>
    <w:rsid w:val="000A00E1"/>
    <w:rsid w:val="000A7400"/>
    <w:rsid w:val="000E6670"/>
    <w:rsid w:val="00113AD8"/>
    <w:rsid w:val="00117DBA"/>
    <w:rsid w:val="00126C34"/>
    <w:rsid w:val="00146FFC"/>
    <w:rsid w:val="0016483A"/>
    <w:rsid w:val="00175DF2"/>
    <w:rsid w:val="00185666"/>
    <w:rsid w:val="001A18A5"/>
    <w:rsid w:val="001A2D7B"/>
    <w:rsid w:val="001B5B91"/>
    <w:rsid w:val="002107A0"/>
    <w:rsid w:val="0021775B"/>
    <w:rsid w:val="0024037F"/>
    <w:rsid w:val="0024367D"/>
    <w:rsid w:val="00280812"/>
    <w:rsid w:val="00293650"/>
    <w:rsid w:val="00297EDB"/>
    <w:rsid w:val="002A1DBD"/>
    <w:rsid w:val="002A669A"/>
    <w:rsid w:val="002B5CF4"/>
    <w:rsid w:val="003079B6"/>
    <w:rsid w:val="003313E8"/>
    <w:rsid w:val="00382C76"/>
    <w:rsid w:val="00395085"/>
    <w:rsid w:val="003E49B3"/>
    <w:rsid w:val="0046778E"/>
    <w:rsid w:val="00471E38"/>
    <w:rsid w:val="004C1C15"/>
    <w:rsid w:val="004D4A3E"/>
    <w:rsid w:val="004D73AE"/>
    <w:rsid w:val="004F3811"/>
    <w:rsid w:val="00576B3E"/>
    <w:rsid w:val="00580C78"/>
    <w:rsid w:val="005A3F55"/>
    <w:rsid w:val="00603281"/>
    <w:rsid w:val="00626B34"/>
    <w:rsid w:val="00637A2F"/>
    <w:rsid w:val="00675ED3"/>
    <w:rsid w:val="00683B28"/>
    <w:rsid w:val="00685D0D"/>
    <w:rsid w:val="006A31D7"/>
    <w:rsid w:val="006A334F"/>
    <w:rsid w:val="006D1F8C"/>
    <w:rsid w:val="006D396B"/>
    <w:rsid w:val="00753A24"/>
    <w:rsid w:val="00762F0D"/>
    <w:rsid w:val="008072B5"/>
    <w:rsid w:val="008145B5"/>
    <w:rsid w:val="0081659F"/>
    <w:rsid w:val="008357EF"/>
    <w:rsid w:val="00874813"/>
    <w:rsid w:val="008936AA"/>
    <w:rsid w:val="008B3034"/>
    <w:rsid w:val="008C0427"/>
    <w:rsid w:val="0091062F"/>
    <w:rsid w:val="00924A2B"/>
    <w:rsid w:val="0093737F"/>
    <w:rsid w:val="00937EFC"/>
    <w:rsid w:val="00940C4B"/>
    <w:rsid w:val="00963B1D"/>
    <w:rsid w:val="009732C9"/>
    <w:rsid w:val="0097467C"/>
    <w:rsid w:val="00981AC0"/>
    <w:rsid w:val="009C06DE"/>
    <w:rsid w:val="009C512A"/>
    <w:rsid w:val="009F687B"/>
    <w:rsid w:val="00A61E53"/>
    <w:rsid w:val="00A73FBB"/>
    <w:rsid w:val="00A830AE"/>
    <w:rsid w:val="00AB50C1"/>
    <w:rsid w:val="00AC33A7"/>
    <w:rsid w:val="00AE7D77"/>
    <w:rsid w:val="00B12902"/>
    <w:rsid w:val="00B200C4"/>
    <w:rsid w:val="00B46C27"/>
    <w:rsid w:val="00BE3960"/>
    <w:rsid w:val="00C14820"/>
    <w:rsid w:val="00C22467"/>
    <w:rsid w:val="00C50565"/>
    <w:rsid w:val="00C66696"/>
    <w:rsid w:val="00C67C0F"/>
    <w:rsid w:val="00C917D3"/>
    <w:rsid w:val="00C91BCA"/>
    <w:rsid w:val="00CD254E"/>
    <w:rsid w:val="00CD2568"/>
    <w:rsid w:val="00CF7611"/>
    <w:rsid w:val="00DF0331"/>
    <w:rsid w:val="00E215E2"/>
    <w:rsid w:val="00E3781E"/>
    <w:rsid w:val="00E51C1E"/>
    <w:rsid w:val="00F54B6C"/>
    <w:rsid w:val="00F6782D"/>
    <w:rsid w:val="00F7305D"/>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33D27017"/>
  <w15:docId w15:val="{6A8A92C5-2384-4255-B8AB-F62B8DA9A065}"/>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 Target="../customXml/item1b.xml" Type="http://schemas.openxmlformats.org/officeDocument/2006/relationships/customXml" Id="rId12"/></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3D6A15E-6047-42EB-B048-F763355EA672}">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3</properties:Pages>
  <properties:Words>547</properties:Words>
  <properties:Characters>3124</properties:Characters>
  <properties:Lines>26</properties:Lines>
  <properties:Paragraphs>7</properties:Paragraphs>
  <properties:TotalTime>21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3664</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2020-05-25T06:52:00Z</dcterms:created>
  <dc:creator>epincin</dc:creator>
  <cp:lastModifiedBy>Sanja Prodan</cp:lastModifiedBy>
  <cp:lastPrinted>2015-12-17T09:17:00Z</cp:lastPrinted>
  <dcterms:modified xmlns:xsi="http://www.w3.org/2001/XMLSchema-instance" xsi:type="dcterms:W3CDTF">2020-05-25T08:42:00Z</dcterms:modified>
  <cp:revision>4</cp:revision>
  <dc:title>MON  DEL' ARCHE d</dc:title>
</cp:coreProperties>
</file>